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74" w:rsidRDefault="00BC2F74" w:rsidP="00BC2F7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E50EE">
        <w:rPr>
          <w:rFonts w:ascii="Arial" w:hAnsi="Arial" w:cs="Arial"/>
          <w:sz w:val="22"/>
          <w:szCs w:val="22"/>
        </w:rPr>
        <w:t xml:space="preserve">In response to </w:t>
      </w:r>
      <w:r w:rsidR="000074DD">
        <w:rPr>
          <w:rFonts w:ascii="Arial" w:hAnsi="Arial" w:cs="Arial"/>
          <w:sz w:val="22"/>
          <w:szCs w:val="22"/>
        </w:rPr>
        <w:t>very</w:t>
      </w:r>
      <w:r w:rsidRPr="00CE50EE">
        <w:rPr>
          <w:rFonts w:ascii="Arial" w:hAnsi="Arial" w:cs="Arial"/>
          <w:sz w:val="22"/>
          <w:szCs w:val="22"/>
        </w:rPr>
        <w:t xml:space="preserve"> high levels of alcohol related harm and violence, alcohol restrictions were rolled out in 19 discrete Indigenous communities. There was a review of th</w:t>
      </w:r>
      <w:r>
        <w:rPr>
          <w:rFonts w:ascii="Arial" w:hAnsi="Arial" w:cs="Arial"/>
          <w:sz w:val="22"/>
          <w:szCs w:val="22"/>
        </w:rPr>
        <w:t>e restrictions in 2008 which le</w:t>
      </w:r>
      <w:r w:rsidRPr="00CE50EE">
        <w:rPr>
          <w:rFonts w:ascii="Arial" w:hAnsi="Arial" w:cs="Arial"/>
          <w:sz w:val="22"/>
          <w:szCs w:val="22"/>
        </w:rPr>
        <w:t xml:space="preserve">d to substantial reforms in alcohol management. </w:t>
      </w:r>
    </w:p>
    <w:p w:rsidR="00BC2F74" w:rsidRPr="00520A07" w:rsidRDefault="00BC2F74" w:rsidP="00BC2F7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20A07">
        <w:rPr>
          <w:rFonts w:ascii="Arial" w:hAnsi="Arial" w:cs="Arial"/>
          <w:sz w:val="22"/>
          <w:szCs w:val="22"/>
        </w:rPr>
        <w:t xml:space="preserve">Alcohol restrictions declared under the </w:t>
      </w:r>
      <w:r w:rsidRPr="00520A07">
        <w:rPr>
          <w:rFonts w:ascii="Arial" w:hAnsi="Arial" w:cs="Arial"/>
          <w:i/>
          <w:sz w:val="22"/>
          <w:szCs w:val="22"/>
        </w:rPr>
        <w:t>Liquor Act 1992</w:t>
      </w:r>
      <w:r w:rsidRPr="00520A07">
        <w:rPr>
          <w:rFonts w:ascii="Arial" w:hAnsi="Arial" w:cs="Arial"/>
          <w:sz w:val="22"/>
          <w:szCs w:val="22"/>
        </w:rPr>
        <w:t xml:space="preserve"> do not specify an end date</w:t>
      </w:r>
      <w:r w:rsidR="002B6166">
        <w:rPr>
          <w:rFonts w:ascii="Arial" w:hAnsi="Arial" w:cs="Arial"/>
          <w:sz w:val="22"/>
          <w:szCs w:val="22"/>
        </w:rPr>
        <w:t xml:space="preserve">.  </w:t>
      </w:r>
      <w:r w:rsidRPr="00520A07">
        <w:rPr>
          <w:rFonts w:ascii="Arial" w:hAnsi="Arial" w:cs="Arial"/>
          <w:sz w:val="22"/>
          <w:szCs w:val="22"/>
        </w:rPr>
        <w:t xml:space="preserve"> </w:t>
      </w:r>
      <w:r w:rsidR="002B6166">
        <w:rPr>
          <w:rFonts w:ascii="Arial" w:hAnsi="Arial" w:cs="Arial"/>
          <w:sz w:val="22"/>
          <w:szCs w:val="22"/>
        </w:rPr>
        <w:t>S</w:t>
      </w:r>
      <w:r w:rsidRPr="00520A07">
        <w:rPr>
          <w:rFonts w:ascii="Arial" w:hAnsi="Arial" w:cs="Arial"/>
          <w:sz w:val="22"/>
          <w:szCs w:val="22"/>
        </w:rPr>
        <w:t xml:space="preserve">tated government policy is that restrictions will remain in place </w:t>
      </w:r>
      <w:r>
        <w:rPr>
          <w:rFonts w:ascii="Arial" w:hAnsi="Arial" w:cs="Arial"/>
          <w:sz w:val="22"/>
          <w:szCs w:val="22"/>
        </w:rPr>
        <w:t xml:space="preserve">until </w:t>
      </w:r>
      <w:r w:rsidRPr="00520A07">
        <w:rPr>
          <w:rFonts w:ascii="Arial" w:hAnsi="Arial" w:cs="Arial"/>
          <w:sz w:val="22"/>
          <w:szCs w:val="22"/>
        </w:rPr>
        <w:t>a substantial and sustained reduction in alcohol-related harm</w:t>
      </w:r>
      <w:r>
        <w:rPr>
          <w:rFonts w:ascii="Arial" w:hAnsi="Arial" w:cs="Arial"/>
          <w:sz w:val="22"/>
          <w:szCs w:val="22"/>
        </w:rPr>
        <w:t xml:space="preserve"> is achieved</w:t>
      </w:r>
      <w:r w:rsidRPr="00520A07">
        <w:rPr>
          <w:rFonts w:ascii="Arial" w:hAnsi="Arial" w:cs="Arial"/>
          <w:sz w:val="22"/>
          <w:szCs w:val="22"/>
        </w:rPr>
        <w:t xml:space="preserve">. </w:t>
      </w:r>
    </w:p>
    <w:p w:rsidR="00BC2F74" w:rsidRDefault="00BC2F74" w:rsidP="00BC2F7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</w:t>
      </w:r>
      <w:r w:rsidRPr="00BF433C">
        <w:rPr>
          <w:rFonts w:ascii="Arial" w:hAnsi="Arial" w:cs="Arial"/>
          <w:sz w:val="22"/>
          <w:szCs w:val="22"/>
        </w:rPr>
        <w:t>trategy</w:t>
      </w:r>
      <w:r>
        <w:rPr>
          <w:rFonts w:ascii="Arial" w:hAnsi="Arial" w:cs="Arial"/>
          <w:sz w:val="22"/>
          <w:szCs w:val="22"/>
        </w:rPr>
        <w:t xml:space="preserve"> </w:t>
      </w:r>
      <w:r w:rsidR="00BC19EE">
        <w:rPr>
          <w:rFonts w:ascii="Arial" w:hAnsi="Arial" w:cs="Arial"/>
          <w:sz w:val="22"/>
          <w:szCs w:val="22"/>
        </w:rPr>
        <w:t>to enable communities with</w:t>
      </w:r>
      <w:r w:rsidRPr="0086308E">
        <w:rPr>
          <w:rFonts w:ascii="Arial" w:hAnsi="Arial" w:cs="Arial"/>
          <w:sz w:val="22"/>
          <w:szCs w:val="22"/>
        </w:rPr>
        <w:t xml:space="preserve"> alcohol restrictions to transition to self management </w:t>
      </w:r>
      <w:r w:rsidR="00220C2B">
        <w:rPr>
          <w:rFonts w:ascii="Arial" w:hAnsi="Arial" w:cs="Arial"/>
          <w:sz w:val="22"/>
          <w:szCs w:val="22"/>
        </w:rPr>
        <w:t xml:space="preserve">of alcohol </w:t>
      </w:r>
      <w:r>
        <w:rPr>
          <w:rFonts w:ascii="Arial" w:hAnsi="Arial" w:cs="Arial"/>
          <w:sz w:val="22"/>
          <w:szCs w:val="22"/>
        </w:rPr>
        <w:t>has been developed</w:t>
      </w:r>
      <w:r w:rsidR="00BC19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BC19EE">
        <w:rPr>
          <w:rFonts w:ascii="Arial" w:hAnsi="Arial" w:cs="Arial"/>
          <w:sz w:val="22"/>
          <w:szCs w:val="22"/>
        </w:rPr>
        <w:t xml:space="preserve">It </w:t>
      </w:r>
      <w:r w:rsidRPr="00FC21F4">
        <w:rPr>
          <w:rFonts w:ascii="Arial" w:hAnsi="Arial" w:cs="Arial"/>
          <w:sz w:val="22"/>
          <w:szCs w:val="22"/>
        </w:rPr>
        <w:t>clarif</w:t>
      </w:r>
      <w:r>
        <w:rPr>
          <w:rFonts w:ascii="Arial" w:hAnsi="Arial" w:cs="Arial"/>
          <w:sz w:val="22"/>
          <w:szCs w:val="22"/>
        </w:rPr>
        <w:t>ies</w:t>
      </w:r>
      <w:r w:rsidRPr="00FC21F4">
        <w:rPr>
          <w:rFonts w:ascii="Arial" w:hAnsi="Arial" w:cs="Arial"/>
          <w:sz w:val="22"/>
          <w:szCs w:val="22"/>
        </w:rPr>
        <w:t xml:space="preserve"> for communities the reduction in harm levels that need to be achieved and sustained </w:t>
      </w:r>
      <w:r>
        <w:rPr>
          <w:rFonts w:ascii="Arial" w:hAnsi="Arial" w:cs="Arial"/>
          <w:sz w:val="22"/>
          <w:szCs w:val="22"/>
        </w:rPr>
        <w:t>to lead to a review</w:t>
      </w:r>
      <w:r w:rsidRPr="00FC21F4">
        <w:rPr>
          <w:rFonts w:ascii="Arial" w:hAnsi="Arial" w:cs="Arial"/>
          <w:sz w:val="22"/>
          <w:szCs w:val="22"/>
        </w:rPr>
        <w:t xml:space="preserve"> of alcohol restrictions. </w:t>
      </w:r>
    </w:p>
    <w:p w:rsidR="00BC2F74" w:rsidRPr="00520A07" w:rsidRDefault="00BC2F74" w:rsidP="00BC2F7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strategy </w:t>
      </w:r>
      <w:r w:rsidRPr="00520A07">
        <w:rPr>
          <w:rFonts w:ascii="Arial" w:hAnsi="Arial" w:cs="Arial"/>
          <w:sz w:val="22"/>
          <w:szCs w:val="22"/>
        </w:rPr>
        <w:t xml:space="preserve">seeks </w:t>
      </w:r>
      <w:r>
        <w:rPr>
          <w:rFonts w:ascii="Arial" w:hAnsi="Arial" w:cs="Arial"/>
          <w:sz w:val="22"/>
          <w:szCs w:val="22"/>
        </w:rPr>
        <w:t>to ensure</w:t>
      </w:r>
      <w:r w:rsidRPr="00FC21F4">
        <w:rPr>
          <w:rFonts w:ascii="Arial" w:hAnsi="Arial" w:cs="Arial"/>
          <w:sz w:val="22"/>
          <w:szCs w:val="22"/>
        </w:rPr>
        <w:t xml:space="preserve"> that the community has the capacity to manage alcohol-related issues and that a relaxation of restrictions resulting in a reintroduction of alcohol will not result in a return to high harm</w:t>
      </w:r>
      <w:r w:rsidR="00BC19EE">
        <w:rPr>
          <w:rFonts w:ascii="Arial" w:hAnsi="Arial" w:cs="Arial"/>
          <w:sz w:val="22"/>
          <w:szCs w:val="22"/>
        </w:rPr>
        <w:t xml:space="preserve"> levels</w:t>
      </w:r>
      <w:r w:rsidR="0086224E">
        <w:rPr>
          <w:rFonts w:ascii="Arial" w:hAnsi="Arial" w:cs="Arial"/>
          <w:sz w:val="22"/>
          <w:szCs w:val="22"/>
        </w:rPr>
        <w:t>. T</w:t>
      </w:r>
      <w:r w:rsidR="00BC19EE">
        <w:rPr>
          <w:rFonts w:ascii="Arial" w:hAnsi="Arial" w:cs="Arial"/>
          <w:sz w:val="22"/>
          <w:szCs w:val="22"/>
        </w:rPr>
        <w:t>he use of community safety planning</w:t>
      </w:r>
      <w:r w:rsidR="0086224E">
        <w:rPr>
          <w:rFonts w:ascii="Arial" w:hAnsi="Arial" w:cs="Arial"/>
          <w:sz w:val="22"/>
          <w:szCs w:val="22"/>
        </w:rPr>
        <w:t xml:space="preserve"> will be important to ensure the capacity to manage alcohol related issues is improved</w:t>
      </w:r>
      <w:r w:rsidR="00BC19EE">
        <w:rPr>
          <w:rFonts w:ascii="Arial" w:hAnsi="Arial" w:cs="Arial"/>
          <w:sz w:val="22"/>
          <w:szCs w:val="22"/>
        </w:rPr>
        <w:t>.</w:t>
      </w:r>
    </w:p>
    <w:p w:rsidR="00BC2F74" w:rsidRPr="00E1177D" w:rsidRDefault="00BC2F74" w:rsidP="002B616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E1177D">
        <w:rPr>
          <w:rFonts w:ascii="Arial" w:hAnsi="Arial" w:cs="Arial"/>
          <w:sz w:val="22"/>
          <w:szCs w:val="22"/>
          <w:u w:val="single"/>
        </w:rPr>
        <w:t>Cabinet endorsed</w:t>
      </w:r>
      <w:r w:rsidRPr="00E1177D">
        <w:rPr>
          <w:rFonts w:ascii="Arial" w:hAnsi="Arial" w:cs="Arial"/>
          <w:sz w:val="22"/>
          <w:szCs w:val="22"/>
        </w:rPr>
        <w:t xml:space="preserve"> </w:t>
      </w:r>
      <w:r w:rsidR="0027374F" w:rsidRPr="00E1177D">
        <w:rPr>
          <w:rFonts w:ascii="Arial" w:hAnsi="Arial" w:cs="Arial"/>
          <w:sz w:val="22"/>
          <w:szCs w:val="22"/>
        </w:rPr>
        <w:t>that</w:t>
      </w:r>
      <w:r w:rsidR="00E1177D" w:rsidRPr="00E1177D">
        <w:rPr>
          <w:rFonts w:ascii="Arial" w:hAnsi="Arial" w:cs="Arial"/>
          <w:sz w:val="22"/>
          <w:szCs w:val="22"/>
        </w:rPr>
        <w:t xml:space="preserve"> </w:t>
      </w:r>
      <w:r w:rsidR="002B6166" w:rsidRPr="00E1177D">
        <w:rPr>
          <w:rFonts w:ascii="Arial" w:hAnsi="Arial" w:cs="Arial"/>
          <w:sz w:val="22"/>
          <w:szCs w:val="22"/>
        </w:rPr>
        <w:t>t</w:t>
      </w:r>
      <w:r w:rsidRPr="00E1177D">
        <w:rPr>
          <w:rFonts w:ascii="Arial" w:hAnsi="Arial" w:cs="Arial"/>
          <w:sz w:val="22"/>
          <w:szCs w:val="22"/>
        </w:rPr>
        <w:t xml:space="preserve">here be consultation with communities </w:t>
      </w:r>
      <w:r w:rsidR="00BC19EE" w:rsidRPr="00E1177D">
        <w:rPr>
          <w:rFonts w:ascii="Arial" w:hAnsi="Arial" w:cs="Arial"/>
          <w:sz w:val="22"/>
          <w:szCs w:val="22"/>
        </w:rPr>
        <w:t>and government agencies in re</w:t>
      </w:r>
      <w:r w:rsidR="000E5CED" w:rsidRPr="00E1177D">
        <w:rPr>
          <w:rFonts w:ascii="Arial" w:hAnsi="Arial" w:cs="Arial"/>
          <w:sz w:val="22"/>
          <w:szCs w:val="22"/>
        </w:rPr>
        <w:t xml:space="preserve">lation to the proposed strategy </w:t>
      </w:r>
      <w:r w:rsidR="002B6166" w:rsidRPr="00E1177D">
        <w:rPr>
          <w:rFonts w:ascii="Arial" w:hAnsi="Arial" w:cs="Arial"/>
          <w:sz w:val="22"/>
          <w:szCs w:val="22"/>
        </w:rPr>
        <w:t>to transition to self-management of alcohol.</w:t>
      </w:r>
    </w:p>
    <w:p w:rsidR="00BC2F74" w:rsidRDefault="00BC2F74" w:rsidP="00D54103">
      <w:pPr>
        <w:spacing w:before="120"/>
        <w:rPr>
          <w:rFonts w:ascii="Arial" w:hAnsi="Arial" w:cs="Arial"/>
          <w:sz w:val="22"/>
          <w:szCs w:val="22"/>
        </w:rPr>
      </w:pPr>
    </w:p>
    <w:p w:rsidR="002B6166" w:rsidRDefault="002B6166" w:rsidP="0063687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B6166" w:rsidRPr="00C07656" w:rsidRDefault="002B6166" w:rsidP="00D54103">
      <w:pPr>
        <w:numPr>
          <w:ilvl w:val="0"/>
          <w:numId w:val="5"/>
        </w:numPr>
        <w:spacing w:before="120"/>
        <w:ind w:left="782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</w:p>
    <w:sectPr w:rsidR="002B6166" w:rsidRPr="00C07656" w:rsidSect="00831428">
      <w:headerReference w:type="default" r:id="rId7"/>
      <w:footerReference w:type="default" r:id="rId8"/>
      <w:headerReference w:type="first" r:id="rId9"/>
      <w:pgSz w:w="11907" w:h="16840" w:code="9"/>
      <w:pgMar w:top="1418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D8" w:rsidRDefault="00F04DD8">
      <w:r>
        <w:separator/>
      </w:r>
    </w:p>
  </w:endnote>
  <w:endnote w:type="continuationSeparator" w:id="0">
    <w:p w:rsidR="00F04DD8" w:rsidRDefault="00F0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D4" w:rsidRPr="001141E1" w:rsidRDefault="006C11D4" w:rsidP="00BC2F74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D8" w:rsidRDefault="00F04DD8">
      <w:r>
        <w:separator/>
      </w:r>
    </w:p>
  </w:footnote>
  <w:footnote w:type="continuationSeparator" w:id="0">
    <w:p w:rsidR="00F04DD8" w:rsidRDefault="00F04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D4" w:rsidRPr="000400F9" w:rsidRDefault="007357DC" w:rsidP="00BC2F74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1D4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C11D4">
      <w:rPr>
        <w:rFonts w:ascii="Arial" w:hAnsi="Arial" w:cs="Arial"/>
        <w:b/>
        <w:sz w:val="22"/>
        <w:szCs w:val="22"/>
        <w:u w:val="single"/>
      </w:rPr>
      <w:t>month year</w:t>
    </w:r>
  </w:p>
  <w:p w:rsidR="006C11D4" w:rsidRDefault="006C11D4" w:rsidP="00BC2F7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6C11D4" w:rsidRDefault="006C11D4" w:rsidP="00BC2F7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6C11D4" w:rsidRPr="00F10DF9" w:rsidRDefault="006C11D4" w:rsidP="00BC2F74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D4" w:rsidRPr="001C5CF6" w:rsidRDefault="007357DC" w:rsidP="00BC2F74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5" name="Picture 5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1D4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C11D4">
      <w:rPr>
        <w:rFonts w:ascii="Arial" w:hAnsi="Arial" w:cs="Arial"/>
        <w:b/>
        <w:sz w:val="22"/>
        <w:szCs w:val="22"/>
        <w:u w:val="single"/>
      </w:rPr>
      <w:t>July 2010</w:t>
    </w:r>
  </w:p>
  <w:p w:rsidR="006C11D4" w:rsidRDefault="006C11D4" w:rsidP="00BC2F7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96A89">
      <w:rPr>
        <w:rFonts w:ascii="Arial" w:hAnsi="Arial" w:cs="Arial"/>
        <w:b/>
        <w:sz w:val="22"/>
        <w:szCs w:val="22"/>
        <w:u w:val="single"/>
      </w:rPr>
      <w:t xml:space="preserve">Community safety and alcohol reform – Reducing harm and improving positive behaviour in discrete Indigenous communities </w:t>
    </w:r>
  </w:p>
  <w:p w:rsidR="006C11D4" w:rsidRDefault="006C11D4" w:rsidP="00BC2F7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Ministers for Local Government and Aboriginal and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>
      <w:rPr>
        <w:rFonts w:ascii="Arial" w:hAnsi="Arial" w:cs="Arial"/>
        <w:b/>
        <w:sz w:val="22"/>
        <w:szCs w:val="22"/>
        <w:u w:val="single"/>
      </w:rPr>
      <w:t xml:space="preserve"> Islander Partnerships Minister for Tourism and Fair Trading</w:t>
    </w:r>
  </w:p>
  <w:p w:rsidR="006C11D4" w:rsidRPr="00F10DF9" w:rsidRDefault="006C11D4" w:rsidP="00BC2F74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A2901"/>
    <w:multiLevelType w:val="hybridMultilevel"/>
    <w:tmpl w:val="A4F499AC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5693012F"/>
    <w:multiLevelType w:val="hybridMultilevel"/>
    <w:tmpl w:val="07A6B2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152A4"/>
    <w:multiLevelType w:val="hybridMultilevel"/>
    <w:tmpl w:val="669E2F0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C8322A8"/>
    <w:multiLevelType w:val="hybridMultilevel"/>
    <w:tmpl w:val="6A2A2F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76F87"/>
    <w:multiLevelType w:val="hybridMultilevel"/>
    <w:tmpl w:val="38D4AF9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F7"/>
    <w:rsid w:val="0000552B"/>
    <w:rsid w:val="000074DD"/>
    <w:rsid w:val="00030783"/>
    <w:rsid w:val="000842A2"/>
    <w:rsid w:val="000917BC"/>
    <w:rsid w:val="000A247E"/>
    <w:rsid w:val="000B5265"/>
    <w:rsid w:val="000D2D5C"/>
    <w:rsid w:val="000E5CED"/>
    <w:rsid w:val="00126039"/>
    <w:rsid w:val="00142194"/>
    <w:rsid w:val="00220C2B"/>
    <w:rsid w:val="0027374F"/>
    <w:rsid w:val="002B19E3"/>
    <w:rsid w:val="002B6166"/>
    <w:rsid w:val="003F15B4"/>
    <w:rsid w:val="003F1A49"/>
    <w:rsid w:val="00447A23"/>
    <w:rsid w:val="00481247"/>
    <w:rsid w:val="00496A89"/>
    <w:rsid w:val="004970A2"/>
    <w:rsid w:val="004C6E34"/>
    <w:rsid w:val="005646F7"/>
    <w:rsid w:val="00590C9B"/>
    <w:rsid w:val="005939FE"/>
    <w:rsid w:val="00636879"/>
    <w:rsid w:val="00670DA1"/>
    <w:rsid w:val="006C11D4"/>
    <w:rsid w:val="0072502D"/>
    <w:rsid w:val="007357DC"/>
    <w:rsid w:val="00776754"/>
    <w:rsid w:val="00831428"/>
    <w:rsid w:val="00836070"/>
    <w:rsid w:val="0086224E"/>
    <w:rsid w:val="00983969"/>
    <w:rsid w:val="009D69CE"/>
    <w:rsid w:val="00A56716"/>
    <w:rsid w:val="00B419A2"/>
    <w:rsid w:val="00B52AA0"/>
    <w:rsid w:val="00BC19EE"/>
    <w:rsid w:val="00BC2F74"/>
    <w:rsid w:val="00C10694"/>
    <w:rsid w:val="00C14BA2"/>
    <w:rsid w:val="00C23CDB"/>
    <w:rsid w:val="00C47600"/>
    <w:rsid w:val="00D54103"/>
    <w:rsid w:val="00D7241E"/>
    <w:rsid w:val="00D75D43"/>
    <w:rsid w:val="00D878FE"/>
    <w:rsid w:val="00E1177D"/>
    <w:rsid w:val="00E852E9"/>
    <w:rsid w:val="00F01036"/>
    <w:rsid w:val="00F04DD8"/>
    <w:rsid w:val="00F1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6F7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46F7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646F7"/>
  </w:style>
  <w:style w:type="paragraph" w:styleId="Footer">
    <w:name w:val="footer"/>
    <w:basedOn w:val="Normal"/>
    <w:rsid w:val="005646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F1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1094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1297</CharactersWithSpaces>
  <SharedDoc>false</SharedDoc>
  <HyperlinkBase>https://www.cabinet.qld.gov.au/documents/2010/Jul/Community Safety and Alcohol reform/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2010-10-22T04:58:00Z</cp:lastPrinted>
  <dcterms:created xsi:type="dcterms:W3CDTF">2017-10-24T22:19:00Z</dcterms:created>
  <dcterms:modified xsi:type="dcterms:W3CDTF">2018-03-06T01:02:00Z</dcterms:modified>
  <cp:category>Indigenous,Aboriginal_and_Torres_Strait_Islander,Liquor,Health,Alcohol,Violence</cp:category>
</cp:coreProperties>
</file>